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before="0" w:beforeAutospacing="0" w:after="0" w:afterAutospacing="0" w:line="600" w:lineRule="exact"/>
        <w:jc w:val="center"/>
        <w:rPr>
          <w:rStyle w:val="9"/>
          <w:rFonts w:ascii="黑体" w:eastAsia="黑体"/>
          <w:sz w:val="44"/>
          <w:szCs w:val="44"/>
        </w:rPr>
      </w:pPr>
      <w:r>
        <w:rPr>
          <w:rStyle w:val="7"/>
          <w:rFonts w:ascii="黑体" w:eastAsia="黑体" w:cs="宋体"/>
          <w:sz w:val="44"/>
          <w:szCs w:val="44"/>
        </w:rPr>
        <w:t>中国人民政治协商会议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黔东南苗族侗族自治州委员会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提</w:t>
      </w:r>
      <w:r>
        <w:rPr>
          <w:rStyle w:val="9"/>
          <w:rFonts w:hint="eastAsia"/>
          <w:sz w:val="44"/>
          <w:szCs w:val="44"/>
        </w:rPr>
        <w:t xml:space="preserve">   </w:t>
      </w:r>
      <w:r>
        <w:rPr>
          <w:rStyle w:val="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9"/>
          <w:rFonts w:ascii="宋体" w:hAnsi="宋体"/>
          <w:kern w:val="0"/>
          <w:sz w:val="24"/>
        </w:rPr>
        <w:t>第十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9"/>
          <w:rFonts w:ascii="宋体" w:hAnsi="宋体"/>
          <w:kern w:val="0"/>
          <w:sz w:val="24"/>
        </w:rPr>
        <w:t>届第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9"/>
          <w:rFonts w:ascii="宋体" w:hAnsi="宋体"/>
          <w:kern w:val="0"/>
          <w:sz w:val="24"/>
        </w:rPr>
        <w:t>次会议　       　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032</w:t>
      </w:r>
      <w:r>
        <w:rPr>
          <w:rStyle w:val="9"/>
          <w:rFonts w:ascii="宋体" w:hAnsi="宋体"/>
          <w:kern w:val="0"/>
          <w:sz w:val="24"/>
        </w:rPr>
        <w:t xml:space="preserve">号　    </w:t>
      </w:r>
      <w:r>
        <w:rPr>
          <w:rStyle w:val="9"/>
          <w:rFonts w:hint="eastAsia" w:ascii="宋体" w:hAnsi="宋体"/>
          <w:kern w:val="0"/>
          <w:sz w:val="24"/>
        </w:rPr>
        <w:t xml:space="preserve">    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9"/>
                <w:rFonts w:hint="eastAsia" w:ascii="宋体" w:hAnsi="宋体" w:cs="宋体" w:eastAsiaTheme="minorEastAsia"/>
                <w:b/>
                <w:bCs/>
                <w:kern w:val="0"/>
                <w:sz w:val="24"/>
              </w:rPr>
              <w:t>关于解决中小企业贷款无抵押、金融担保公司担保费用高的建议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主办：州金融办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 xml:space="preserve">    会办：州人行、黔东南银保监分局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黑体" w:hAnsi="宋体" w:eastAsia="黑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  <w:szCs w:val="22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szCs w:val="22"/>
              </w:rPr>
              <w:t>张会宝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/>
                <w:kern w:val="0"/>
                <w:sz w:val="24"/>
                <w:szCs w:val="22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szCs w:val="22"/>
                <w:lang w:val="en-US" w:eastAsia="zh-CN"/>
              </w:rPr>
              <w:t>凯里市炉山工业园区黔凯路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</w:rPr>
              <w:t>55600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15186800111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州委办综合科：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8262789；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9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当下民营企业发展的主要问题还是融资难、融资贵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，目前需重点解决中小企业贷款无抵押、金融担保公司的担保费用高的问题。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要以中小微企业社会贡献为主要依据，调整和完善中小微企业授信指标，充分发挥国有商业银行在中小企业融资中的基础支撑作用，给予普惠性、政策性融资支持，通过建立中小企业政策性信贷支持体系、加大中小微企业信用贷款投放力度、加强中小微企业征信基础设施建设等具体措施，缓解中小微企业融资难、融资贵问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政府各部门，要加强实地调研，帮助企业解决当前面临的突出问题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要通过政企沟通协调，提振企业信心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要切实推动惠企政策的落实和完善，坚持问题导向和目标导向，着力优化市场环境、法治环境和政策环境，着力推动民营企业改革创新转型升级，健康发展，坚持企业难点、痛点、堵点问题的“靶向解决”，推动营商环境的全面升级优化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9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21EA0B57"/>
    <w:rsid w:val="29EB237C"/>
    <w:rsid w:val="2FD84B80"/>
    <w:rsid w:val="30B878C9"/>
    <w:rsid w:val="33552650"/>
    <w:rsid w:val="34A36A9A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2803F3E"/>
    <w:rsid w:val="559F1A55"/>
    <w:rsid w:val="5A7C34BF"/>
    <w:rsid w:val="5AA17385"/>
    <w:rsid w:val="5B7C24C8"/>
    <w:rsid w:val="61895CCF"/>
    <w:rsid w:val="66F35DD9"/>
    <w:rsid w:val="6854075C"/>
    <w:rsid w:val="69A37ABB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rFonts w:cs="Times New Roman"/>
      <w:b/>
      <w:bCs/>
    </w:rPr>
  </w:style>
  <w:style w:type="character" w:styleId="8">
    <w:name w:val="Hyperlink"/>
    <w:basedOn w:val="9"/>
    <w:semiHidden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Heading1"/>
    <w:basedOn w:val="1"/>
    <w:link w:val="16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Acetate"/>
    <w:basedOn w:val="1"/>
    <w:qFormat/>
    <w:uiPriority w:val="0"/>
    <w:rPr>
      <w:sz w:val="18"/>
      <w:szCs w:val="18"/>
    </w:rPr>
  </w:style>
  <w:style w:type="paragraph" w:customStyle="1" w:styleId="13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4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5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6">
    <w:name w:val="UserStyle_3"/>
    <w:basedOn w:val="9"/>
    <w:link w:val="10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UserStyle_4"/>
    <w:basedOn w:val="9"/>
    <w:qFormat/>
    <w:uiPriority w:val="0"/>
  </w:style>
  <w:style w:type="paragraph" w:customStyle="1" w:styleId="18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页脚 Char"/>
    <w:basedOn w:val="6"/>
    <w:link w:val="2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2</Pages>
  <Words>629</Words>
  <Characters>674</Characters>
  <Lines>14</Lines>
  <Paragraphs>4</Paragraphs>
  <TotalTime>3</TotalTime>
  <ScaleCrop>false</ScaleCrop>
  <LinksUpToDate>false</LinksUpToDate>
  <CharactersWithSpaces>708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2021-02-26T02:55:00Z</cp:lastPrinted>
  <dcterms:modified xsi:type="dcterms:W3CDTF">2022-03-29T03:30:28Z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0BEFFA9D6DA34548976C4312CA596319</vt:lpwstr>
  </property>
</Properties>
</file>